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27F" w:rsidRPr="00C1027F" w:rsidRDefault="00C1027F" w:rsidP="00C1027F">
      <w:pPr>
        <w:jc w:val="center"/>
        <w:rPr>
          <w:b/>
        </w:rPr>
      </w:pPr>
      <w:r w:rsidRPr="00C1027F">
        <w:rPr>
          <w:b/>
        </w:rPr>
        <w:t xml:space="preserve">L2 </w:t>
      </w:r>
      <w:proofErr w:type="spellStart"/>
      <w:r w:rsidRPr="00C1027F">
        <w:rPr>
          <w:b/>
        </w:rPr>
        <w:t>Rubric</w:t>
      </w:r>
      <w:r w:rsidR="00C63F3B">
        <w:rPr>
          <w:b/>
        </w:rPr>
        <w:t>s</w:t>
      </w:r>
      <w:proofErr w:type="spellEnd"/>
      <w:r w:rsidRPr="00C1027F">
        <w:rPr>
          <w:b/>
        </w:rPr>
        <w:t xml:space="preserve"> </w:t>
      </w:r>
      <w:proofErr w:type="spellStart"/>
      <w:r w:rsidRPr="00C1027F">
        <w:rPr>
          <w:b/>
        </w:rPr>
        <w:t>Period</w:t>
      </w:r>
      <w:proofErr w:type="spellEnd"/>
      <w:r w:rsidRPr="00C1027F">
        <w:rPr>
          <w:b/>
        </w:rPr>
        <w:t xml:space="preserve"> I</w:t>
      </w:r>
      <w:r w:rsidR="001926D9">
        <w:rPr>
          <w:b/>
        </w:rPr>
        <w:t>I</w:t>
      </w:r>
    </w:p>
    <w:tbl>
      <w:tblPr>
        <w:tblStyle w:val="Tablaconcuadrcula"/>
        <w:tblW w:w="0" w:type="auto"/>
        <w:tblLook w:val="04A0"/>
      </w:tblPr>
      <w:tblGrid>
        <w:gridCol w:w="2629"/>
        <w:gridCol w:w="2629"/>
        <w:gridCol w:w="2629"/>
        <w:gridCol w:w="2629"/>
        <w:gridCol w:w="2630"/>
      </w:tblGrid>
      <w:tr w:rsidR="0019236E" w:rsidRPr="0019236E" w:rsidTr="0019236E">
        <w:tc>
          <w:tcPr>
            <w:tcW w:w="2629" w:type="dxa"/>
          </w:tcPr>
          <w:p w:rsidR="0019236E" w:rsidRPr="00C1027F" w:rsidRDefault="00C63F3B" w:rsidP="00C63F3B">
            <w:pPr>
              <w:jc w:val="center"/>
              <w:rPr>
                <w:rFonts w:ascii="Calibri" w:hAnsi="Calibri"/>
                <w:sz w:val="24"/>
                <w:szCs w:val="24"/>
                <w:lang w:val="en-US"/>
              </w:rPr>
            </w:pPr>
            <w:r>
              <w:rPr>
                <w:b/>
              </w:rPr>
              <w:t>Oral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2629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2630" w:type="dxa"/>
          </w:tcPr>
          <w:p w:rsidR="0019236E" w:rsidRPr="00C1027F" w:rsidRDefault="0019236E" w:rsidP="0019236E">
            <w:pPr>
              <w:jc w:val="center"/>
              <w:rPr>
                <w:sz w:val="24"/>
                <w:szCs w:val="24"/>
                <w:lang w:val="en-US"/>
              </w:rPr>
            </w:pPr>
            <w:r w:rsidRPr="00C1027F">
              <w:rPr>
                <w:sz w:val="24"/>
                <w:szCs w:val="24"/>
                <w:lang w:val="en-US"/>
              </w:rPr>
              <w:t>D</w:t>
            </w:r>
          </w:p>
        </w:tc>
      </w:tr>
      <w:tr w:rsidR="0019236E" w:rsidRPr="0019236E" w:rsidTr="0019236E"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  <w:lang w:val="en-US"/>
              </w:rPr>
            </w:pPr>
            <w:r w:rsidRPr="005E3144">
              <w:rPr>
                <w:rFonts w:ascii="Calibri" w:hAnsi="Calibri"/>
                <w:sz w:val="24"/>
                <w:szCs w:val="20"/>
                <w:lang w:val="en-US" w:bidi="he-IL"/>
              </w:rPr>
              <w:t xml:space="preserve">Understands increasingly complex questions in different contexts.  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Demuestra comprensión de preguntas complejas en una variedad de contextos, siendo capaz de ayudar a otros en la comprensión de las mismas.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Demuestra comprensión de preguntas cada vez más complejas en una variedad de contextos.</w:t>
            </w:r>
          </w:p>
        </w:tc>
        <w:tc>
          <w:tcPr>
            <w:tcW w:w="2629" w:type="dxa"/>
          </w:tcPr>
          <w:p w:rsidR="0019236E" w:rsidRPr="005E3144" w:rsidRDefault="005E3144" w:rsidP="00620E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Generalmente demuestra comprensión de preguntas en una variedad de contextos, aunque en ocasiones es necesario </w:t>
            </w:r>
            <w:r w:rsidR="00620E9D">
              <w:rPr>
                <w:sz w:val="24"/>
                <w:szCs w:val="24"/>
              </w:rPr>
              <w:t>que se le parafraseen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30" w:type="dxa"/>
          </w:tcPr>
          <w:p w:rsidR="0019236E" w:rsidRPr="005E3144" w:rsidRDefault="005E3144" w:rsidP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 demuestra suficiente comprensión de preguntas planteadas en una variedad de contextos. 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5E3144" w:rsidRDefault="005E3144" w:rsidP="0019236E">
            <w:pPr>
              <w:rPr>
                <w:sz w:val="24"/>
                <w:szCs w:val="24"/>
                <w:lang w:val="en-US"/>
              </w:rPr>
            </w:pPr>
            <w:r w:rsidRPr="004C2748">
              <w:rPr>
                <w:rFonts w:ascii="Calibri" w:hAnsi="Calibri" w:cs="MyriadPro-Regular"/>
                <w:sz w:val="24"/>
                <w:szCs w:val="20"/>
                <w:lang w:val="en-US"/>
              </w:rPr>
              <w:t xml:space="preserve">Uses appropriate vocabulary to </w:t>
            </w:r>
            <w:r w:rsidRPr="005E3144">
              <w:rPr>
                <w:rFonts w:ascii="Calibri" w:hAnsi="Calibri" w:cs="MyriadPro-Regular"/>
                <w:sz w:val="24"/>
                <w:szCs w:val="20"/>
                <w:lang w:val="en-US"/>
              </w:rPr>
              <w:t>explain, inquire and compare</w:t>
            </w:r>
            <w:r w:rsidRPr="005E3144">
              <w:rPr>
                <w:rFonts w:ascii="Calibri" w:hAnsi="Calibri"/>
                <w:sz w:val="24"/>
                <w:szCs w:val="20"/>
                <w:lang w:val="en-GB"/>
              </w:rPr>
              <w:t xml:space="preserve"> during classroom activities, conversations and imaginative play in the classroom.</w:t>
            </w:r>
          </w:p>
        </w:tc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un vocabulario amplio y variado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  <w:tc>
          <w:tcPr>
            <w:tcW w:w="2629" w:type="dxa"/>
          </w:tcPr>
          <w:p w:rsidR="0019236E" w:rsidRPr="005E3144" w:rsidRDefault="005E3144" w:rsidP="00C102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vocabulario apropiado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  <w:tc>
          <w:tcPr>
            <w:tcW w:w="2629" w:type="dxa"/>
          </w:tcPr>
          <w:p w:rsidR="0019236E" w:rsidRPr="005E3144" w:rsidRDefault="005E3144" w:rsidP="004C2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Usa vocabulario apropiado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</w:t>
            </w:r>
            <w:r w:rsidR="004C2748">
              <w:rPr>
                <w:sz w:val="24"/>
                <w:szCs w:val="24"/>
              </w:rPr>
              <w:t>, aunque en ocasiones requiere de ayuda para encontrar la palabra adecuada.</w:t>
            </w:r>
          </w:p>
        </w:tc>
        <w:tc>
          <w:tcPr>
            <w:tcW w:w="2630" w:type="dxa"/>
          </w:tcPr>
          <w:p w:rsidR="0019236E" w:rsidRPr="005E3144" w:rsidRDefault="005E3144" w:rsidP="005E31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Aún no logra usar un vocabulario adecuado para explicar, indagar y comp</w:t>
            </w:r>
            <w:r w:rsidR="004C2748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rar durante actividades de clase, conversaciones y juego imaginativo en el aula.</w:t>
            </w:r>
          </w:p>
        </w:tc>
      </w:tr>
      <w:tr w:rsidR="0019236E" w:rsidRPr="00C1027F" w:rsidTr="0019236E">
        <w:tc>
          <w:tcPr>
            <w:tcW w:w="2629" w:type="dxa"/>
          </w:tcPr>
          <w:p w:rsidR="0019236E" w:rsidRPr="005E3144" w:rsidRDefault="005E3144">
            <w:pPr>
              <w:rPr>
                <w:sz w:val="24"/>
                <w:szCs w:val="24"/>
                <w:lang w:val="en-US"/>
              </w:rPr>
            </w:pPr>
            <w:r w:rsidRPr="005E3144">
              <w:rPr>
                <w:rFonts w:ascii="Calibri" w:hAnsi="Calibri"/>
                <w:sz w:val="24"/>
                <w:szCs w:val="20"/>
                <w:lang w:val="en-GB"/>
              </w:rPr>
              <w:t>Distinguishes ending sounds of words with increasing accuracy.</w:t>
            </w:r>
          </w:p>
        </w:tc>
        <w:tc>
          <w:tcPr>
            <w:tcW w:w="2629" w:type="dxa"/>
          </w:tcPr>
          <w:p w:rsidR="0019236E" w:rsidRPr="004C2748" w:rsidRDefault="004C2748" w:rsidP="00465C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 los sonidos finales de las palabras demostrando conciencia de los mismos en el discurso cotidiano.</w:t>
            </w:r>
          </w:p>
        </w:tc>
        <w:tc>
          <w:tcPr>
            <w:tcW w:w="2629" w:type="dxa"/>
          </w:tcPr>
          <w:p w:rsidR="0019236E" w:rsidRPr="005E3144" w:rsidRDefault="005E3144" w:rsidP="004C27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Distingue los sonidos finales de las palabras con creciente </w:t>
            </w:r>
            <w:r w:rsidR="004C2748">
              <w:rPr>
                <w:sz w:val="24"/>
                <w:szCs w:val="24"/>
              </w:rPr>
              <w:t>dominio.</w:t>
            </w:r>
          </w:p>
        </w:tc>
        <w:tc>
          <w:tcPr>
            <w:tcW w:w="2629" w:type="dxa"/>
          </w:tcPr>
          <w:p w:rsidR="0019236E" w:rsidRPr="005E3144" w:rsidRDefault="007021D5" w:rsidP="007021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Generalmente distingue los soni</w:t>
            </w:r>
            <w:r w:rsidR="00A23F01">
              <w:rPr>
                <w:sz w:val="24"/>
                <w:szCs w:val="24"/>
              </w:rPr>
              <w:t>dos finales de las palabras aunque</w:t>
            </w:r>
            <w:r>
              <w:rPr>
                <w:sz w:val="24"/>
                <w:szCs w:val="24"/>
              </w:rPr>
              <w:t xml:space="preserve"> a veces se le dificultan algunos.</w:t>
            </w:r>
          </w:p>
        </w:tc>
        <w:tc>
          <w:tcPr>
            <w:tcW w:w="2630" w:type="dxa"/>
          </w:tcPr>
          <w:p w:rsidR="0019236E" w:rsidRPr="005E3144" w:rsidRDefault="007021D5" w:rsidP="00A23F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Presenta dificultades para </w:t>
            </w:r>
            <w:r w:rsidR="004C2748">
              <w:rPr>
                <w:sz w:val="24"/>
                <w:szCs w:val="24"/>
              </w:rPr>
              <w:t>distinguir los sonidos finales de las palabras</w:t>
            </w:r>
            <w:r w:rsidR="00A23F01">
              <w:rPr>
                <w:sz w:val="24"/>
                <w:szCs w:val="24"/>
              </w:rPr>
              <w:t xml:space="preserve"> aún con el apoyo del profesor</w:t>
            </w:r>
            <w:r w:rsidR="004C2748">
              <w:rPr>
                <w:sz w:val="24"/>
                <w:szCs w:val="24"/>
              </w:rPr>
              <w:t>.</w:t>
            </w:r>
          </w:p>
        </w:tc>
      </w:tr>
    </w:tbl>
    <w:p w:rsidR="002B465C" w:rsidRDefault="00A25D62"/>
    <w:p w:rsidR="00A32797" w:rsidRDefault="00A32797"/>
    <w:p w:rsidR="006577B9" w:rsidRDefault="006577B9"/>
    <w:p w:rsidR="00A32797" w:rsidRDefault="00A32797"/>
    <w:p w:rsidR="00A32797" w:rsidRDefault="00395D47" w:rsidP="00A32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s-CO"/>
        </w:rPr>
        <w:pict>
          <v:rect id="Rectangle 1" o:spid="_x0000_s1026" style="position:absolute;margin-left:37.75pt;margin-top:53.65pt;width:710.15pt;height:458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" filled="f" stroked="f" insetpen="t">
            <v:shadow color="#eeece1"/>
            <o:lock v:ext="edit" shapetype="t"/>
            <v:textbox inset="0,0,0,0"/>
          </v:rect>
        </w:pict>
      </w:r>
    </w:p>
    <w:tbl>
      <w:tblPr>
        <w:tblW w:w="14203" w:type="dxa"/>
        <w:tblCellMar>
          <w:left w:w="0" w:type="dxa"/>
          <w:right w:w="0" w:type="dxa"/>
        </w:tblCellMar>
        <w:tblLook w:val="04A0"/>
      </w:tblPr>
      <w:tblGrid>
        <w:gridCol w:w="2818"/>
        <w:gridCol w:w="2847"/>
        <w:gridCol w:w="2846"/>
        <w:gridCol w:w="2846"/>
        <w:gridCol w:w="2846"/>
      </w:tblGrid>
      <w:tr w:rsidR="00A32797" w:rsidRPr="00A32797" w:rsidTr="00A32797">
        <w:trPr>
          <w:trHeight w:val="1065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lastRenderedPageBreak/>
              <w:t>ACHIEVEMENT INDICATORS</w:t>
            </w:r>
          </w:p>
          <w:p w:rsidR="00A32797" w:rsidRPr="00A32797" w:rsidRDefault="00A32797" w:rsidP="00A32797">
            <w:pPr>
              <w:rPr>
                <w:rFonts w:ascii="Century Gothic" w:hAnsi="Century Gothic" w:cs="Calibri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 w:cs="Calibri"/>
                <w:sz w:val="20"/>
                <w:szCs w:val="20"/>
              </w:rPr>
              <w:t>Writing</w:t>
            </w:r>
            <w:proofErr w:type="spellEnd"/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A</w:t>
            </w:r>
          </w:p>
          <w:p w:rsidR="00A32797" w:rsidRPr="00A32797" w:rsidRDefault="00A32797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SUPERIOR PERFORMANCE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B</w:t>
            </w:r>
          </w:p>
          <w:p w:rsidR="00A32797" w:rsidRPr="00A32797" w:rsidRDefault="00A32797">
            <w:pPr>
              <w:widowControl w:val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HIGH PERFORMANCE</w:t>
            </w:r>
          </w:p>
          <w:p w:rsidR="00A32797" w:rsidRPr="00A32797" w:rsidRDefault="00A32797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C</w:t>
            </w:r>
          </w:p>
          <w:p w:rsidR="00A32797" w:rsidRPr="00A32797" w:rsidRDefault="00A32797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BASIC PERFORMANCE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D</w:t>
            </w:r>
          </w:p>
          <w:p w:rsidR="00A32797" w:rsidRPr="00A32797" w:rsidRDefault="00A32797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LOW PERFORMANCE</w:t>
            </w:r>
          </w:p>
        </w:tc>
      </w:tr>
      <w:tr w:rsidR="00A32797" w:rsidRPr="00A32797" w:rsidTr="00A25D62">
        <w:trPr>
          <w:trHeight w:val="2388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  <w:lang w:val="en-US"/>
              </w:rPr>
            </w:pPr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 xml:space="preserve">Write HFW with correct </w:t>
            </w:r>
          </w:p>
          <w:p w:rsidR="00A32797" w:rsidRPr="00A32797" w:rsidRDefault="00A32797">
            <w:pPr>
              <w:widowControl w:val="0"/>
              <w:rPr>
                <w:rFonts w:ascii="Century Gothic" w:hAnsi="Century Gothic"/>
                <w:sz w:val="20"/>
                <w:szCs w:val="20"/>
                <w:lang w:val="en-US"/>
              </w:rPr>
            </w:pPr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 xml:space="preserve">spelling and others </w:t>
            </w:r>
          </w:p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proofErr w:type="spellStart"/>
            <w:r w:rsidRPr="00A32797">
              <w:rPr>
                <w:rFonts w:ascii="Century Gothic" w:hAnsi="Century Gothic"/>
                <w:sz w:val="20"/>
                <w:szCs w:val="20"/>
              </w:rPr>
              <w:t>according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sz w:val="20"/>
                <w:szCs w:val="20"/>
              </w:rPr>
              <w:t>to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sz w:val="20"/>
                <w:szCs w:val="20"/>
              </w:rPr>
              <w:t>phonics</w:t>
            </w:r>
            <w:proofErr w:type="spellEnd"/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En su producción escrita se evidencia una correcta ortografía de las palabras en inglés además de las palabras de uso frecuente</w:t>
            </w:r>
          </w:p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Escribe las palabras de uso frecuente correctamente y algunas otras de acuerdo con los fonemas correspondientes</w:t>
            </w:r>
          </w:p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 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Escribe algunas palabras de uso frecuente correctamente y aún se le dificulta escribir otras de acuerdo con los fonemas correspondi</w:t>
            </w:r>
            <w:r w:rsidRPr="00A25D62">
              <w:rPr>
                <w:rFonts w:ascii="Century Gothic" w:hAnsi="Century Gothic"/>
                <w:color w:val="FF0000"/>
                <w:sz w:val="20"/>
                <w:szCs w:val="20"/>
              </w:rPr>
              <w:t>e</w:t>
            </w:r>
            <w:r w:rsidRPr="00A32797">
              <w:rPr>
                <w:rFonts w:ascii="Century Gothic" w:hAnsi="Century Gothic"/>
                <w:sz w:val="20"/>
                <w:szCs w:val="20"/>
              </w:rPr>
              <w:t>ntes.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Aún no escribe las palabras de uso frecuente de manera correcta y escribe otras sin tener en cuenta los fonemas correspondientes, lo que dificulta la legibilidad del texto.</w:t>
            </w:r>
          </w:p>
        </w:tc>
      </w:tr>
      <w:tr w:rsidR="00A32797" w:rsidRPr="00A32797" w:rsidTr="00A32797">
        <w:trPr>
          <w:trHeight w:val="2679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  <w:lang w:val="en-US"/>
              </w:rPr>
            </w:pPr>
            <w:proofErr w:type="spellStart"/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>Organise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 xml:space="preserve"> ideas in a logical sequence, for example, write simple narratives with beginning, middle and end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i/>
                <w:iCs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 xml:space="preserve">Organiza sus ideas en una secuencia lógica con inicio, nudo y desenlace, incluye </w:t>
            </w:r>
            <w:proofErr w:type="spellStart"/>
            <w:proofErr w:type="gramStart"/>
            <w:r w:rsidRPr="00A32797">
              <w:rPr>
                <w:rFonts w:ascii="Century Gothic" w:hAnsi="Century Gothic"/>
                <w:sz w:val="20"/>
                <w:szCs w:val="20"/>
              </w:rPr>
              <w:t>mas</w:t>
            </w:r>
            <w:proofErr w:type="spellEnd"/>
            <w:proofErr w:type="gramEnd"/>
            <w:r w:rsidRPr="00A32797">
              <w:rPr>
                <w:rFonts w:ascii="Century Gothic" w:hAnsi="Century Gothic"/>
                <w:sz w:val="20"/>
                <w:szCs w:val="20"/>
              </w:rPr>
              <w:t xml:space="preserve"> de una acción en cada una de las partes del cuento y utiliza palabras tales como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First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then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next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and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last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o </w:t>
            </w:r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at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end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i/>
                <w:iCs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 xml:space="preserve">Organiza sus ideas en una secuencia lógica con inicio, nudo y desenlace utilizando palabras tales como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First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then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next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and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last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o </w:t>
            </w:r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at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end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i/>
                <w:iCs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 xml:space="preserve">Organiza sus ideas en una secuencia lógica con inicio, nudo y desenlace utilizando algunas de las palabras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first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then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next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last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o </w:t>
            </w:r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at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end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 xml:space="preserve">Se le dificulta organizar sus ideas en una secuencia lógica con inicio, nudo y desenlace y no utiliza las palabras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first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then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Next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r w:rsidRPr="00A32797">
              <w:rPr>
                <w:rFonts w:ascii="Century Gothic" w:hAnsi="Century Gothic"/>
                <w:sz w:val="20"/>
                <w:szCs w:val="20"/>
              </w:rPr>
              <w:t xml:space="preserve">y </w:t>
            </w:r>
            <w:proofErr w:type="spellStart"/>
            <w:r w:rsidRPr="00A32797">
              <w:rPr>
                <w:rFonts w:ascii="Century Gothic" w:hAnsi="Century Gothic"/>
                <w:sz w:val="20"/>
                <w:szCs w:val="20"/>
              </w:rPr>
              <w:t>l</w:t>
            </w:r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ast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</w:rPr>
              <w:t xml:space="preserve"> o </w:t>
            </w:r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at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the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end</w:t>
            </w:r>
            <w:proofErr w:type="spellEnd"/>
            <w:r w:rsidRPr="00A32797">
              <w:rPr>
                <w:rFonts w:ascii="Century Gothic" w:hAnsi="Century Gothic"/>
                <w:i/>
                <w:iCs/>
                <w:sz w:val="20"/>
                <w:szCs w:val="20"/>
              </w:rPr>
              <w:t>.</w:t>
            </w:r>
          </w:p>
        </w:tc>
      </w:tr>
      <w:tr w:rsidR="00A32797" w:rsidRPr="00A32797" w:rsidTr="00A32797">
        <w:trPr>
          <w:trHeight w:val="2433"/>
        </w:trPr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  <w:lang w:val="en-US"/>
              </w:rPr>
            </w:pPr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 xml:space="preserve">Start to display a few </w:t>
            </w:r>
            <w:proofErr w:type="spellStart"/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>gramatical</w:t>
            </w:r>
            <w:proofErr w:type="spellEnd"/>
            <w:r w:rsidRPr="00A32797">
              <w:rPr>
                <w:rFonts w:ascii="Century Gothic" w:hAnsi="Century Gothic"/>
                <w:sz w:val="20"/>
                <w:szCs w:val="20"/>
                <w:lang w:val="en-US"/>
              </w:rPr>
              <w:t xml:space="preserve"> aspects of taught sentence structures (naming words and subject-verb agreement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Demuestra comprensión de los aspectos gramaticales enseñados con respecto de la estructura de la oración ( conjugación sujeto-verbo, escritura de mayúsculas y conjugación de verbos en diferentes tiempos)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Ha empezado a demostrar algunos aspectos  gramaticales enseñados relacionados con la estructura de la oración (conjugación sujeto-verbo y escritura de mayúsculas)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En ocasiones demuestra algunos aspectos  gramaticales enseñados relacionados con la estructura de la oración (conjugación sujeto-verbo y escritura de mayúsculas)</w:t>
            </w:r>
          </w:p>
        </w:tc>
        <w:tc>
          <w:tcPr>
            <w:tcW w:w="28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32797" w:rsidRPr="00A32797" w:rsidRDefault="00A32797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sz w:val="20"/>
                <w:szCs w:val="20"/>
              </w:rPr>
            </w:pPr>
            <w:r w:rsidRPr="00A32797">
              <w:rPr>
                <w:rFonts w:ascii="Century Gothic" w:hAnsi="Century Gothic"/>
                <w:sz w:val="20"/>
                <w:szCs w:val="20"/>
              </w:rPr>
              <w:t>Aún no demuestra comprensión de los aspectos gramaticales enseñados relacionados con la estructura de la oración (conjugación sujeto-verbo y escritura de mayúsculas)</w:t>
            </w:r>
          </w:p>
        </w:tc>
      </w:tr>
    </w:tbl>
    <w:p w:rsidR="00A32797" w:rsidRDefault="00A32797"/>
    <w:p w:rsidR="006577B9" w:rsidRDefault="006577B9"/>
    <w:tbl>
      <w:tblPr>
        <w:tblpPr w:leftFromText="141" w:rightFromText="141" w:vertAnchor="page" w:horzAnchor="margin" w:tblpY="1424"/>
        <w:tblW w:w="0" w:type="auto"/>
        <w:tblCellMar>
          <w:left w:w="10" w:type="dxa"/>
          <w:right w:w="10" w:type="dxa"/>
        </w:tblCellMar>
        <w:tblLook w:val="0000"/>
      </w:tblPr>
      <w:tblGrid>
        <w:gridCol w:w="1744"/>
        <w:gridCol w:w="3042"/>
        <w:gridCol w:w="2693"/>
        <w:gridCol w:w="2694"/>
        <w:gridCol w:w="2976"/>
      </w:tblGrid>
      <w:tr w:rsidR="00A25D62" w:rsidTr="00A25D62">
        <w:trPr>
          <w:trHeight w:val="1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jc w:val="center"/>
              <w:rPr>
                <w:rFonts w:ascii="Calibri" w:eastAsia="Calibri" w:hAnsi="Calibri" w:cs="Calibri"/>
              </w:rPr>
            </w:pPr>
            <w:r w:rsidRPr="006577B9">
              <w:rPr>
                <w:b/>
                <w:sz w:val="24"/>
              </w:rPr>
              <w:lastRenderedPageBreak/>
              <w:t>Reading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B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C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sz w:val="24"/>
              </w:rPr>
              <w:t>D</w:t>
            </w:r>
          </w:p>
        </w:tc>
      </w:tr>
      <w:tr w:rsidR="00A25D62" w:rsidTr="00A25D62">
        <w:trPr>
          <w:trHeight w:val="1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sz w:val="20"/>
                <w:lang w:val="en-US"/>
              </w:rPr>
            </w:pPr>
            <w:r w:rsidRPr="00EB2D76">
              <w:rPr>
                <w:rFonts w:ascii="Calibri" w:hAnsi="Calibri"/>
                <w:sz w:val="20"/>
                <w:szCs w:val="20"/>
                <w:lang w:val="en-US"/>
              </w:rPr>
              <w:t>Uses intonation to reflect content /characters / punctuation.</w:t>
            </w:r>
            <w:r w:rsidRPr="00EB2D76">
              <w:rPr>
                <w:rFonts w:ascii="Calibri" w:eastAsia="Calibri" w:hAnsi="Calibri" w:cs="Calibri"/>
                <w:sz w:val="20"/>
                <w:lang w:val="en-US"/>
              </w:rPr>
              <w:t xml:space="preserve"> </w:t>
            </w:r>
          </w:p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Usa diferente entonación cuando lee  los diálogos de los personajes de una historia, teniendo en cuenta  la</w:t>
            </w:r>
          </w:p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puntuación (de signos exclamación, pregunta y  punto) </w:t>
            </w:r>
          </w:p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Usa diferente entonación cuando lee, de acuerdo con la puntuación (punto).</w:t>
            </w:r>
          </w:p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>Con la intervención del profesor usa diferente entonación cuando lee, de acuerdo con la puntuación (punto).</w:t>
            </w:r>
          </w:p>
          <w:p w:rsidR="00A25D62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Aún con la intervención del </w:t>
            </w:r>
            <w:proofErr w:type="gramStart"/>
            <w:r>
              <w:rPr>
                <w:rFonts w:ascii="Calibri" w:eastAsia="Calibri" w:hAnsi="Calibri" w:cs="Calibri"/>
                <w:sz w:val="24"/>
              </w:rPr>
              <w:t>adulto ,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se le dificulta usar diferente entonación cuando lee.</w:t>
            </w:r>
          </w:p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25D62" w:rsidRPr="0092188E" w:rsidTr="00A25D62">
        <w:trPr>
          <w:trHeight w:val="1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475883">
              <w:rPr>
                <w:rFonts w:ascii="Calibri" w:hAnsi="Calibri" w:cs="MyriadPro-Regular"/>
                <w:sz w:val="20"/>
                <w:szCs w:val="20"/>
                <w:lang w:val="en-US"/>
              </w:rPr>
              <w:t>Understands sound–symbol relationships and recognize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>s</w:t>
            </w:r>
            <w:r w:rsidRPr="00475883"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familiar sounds/symbols/ words of the language community.</w:t>
            </w:r>
            <w:r>
              <w:rPr>
                <w:rFonts w:ascii="Calibri" w:hAnsi="Calibri" w:cs="MyriadPro-Regular"/>
                <w:sz w:val="20"/>
                <w:szCs w:val="20"/>
                <w:lang w:val="en-US"/>
              </w:rPr>
              <w:t xml:space="preserve"> (Phase 2)</w:t>
            </w: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92188E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 w:rsidRPr="00CF7FF2">
              <w:rPr>
                <w:rFonts w:ascii="Calibri" w:eastAsia="Calibri" w:hAnsi="Calibri" w:cs="Calibri"/>
              </w:rPr>
              <w:t>d</w:t>
            </w:r>
            <w:r>
              <w:rPr>
                <w:rFonts w:ascii="Calibri" w:eastAsia="Calibri" w:hAnsi="Calibri" w:cs="Calibri"/>
              </w:rPr>
              <w:t>ecodifica</w:t>
            </w:r>
            <w:proofErr w:type="gramEnd"/>
            <w:r>
              <w:rPr>
                <w:rFonts w:ascii="Calibri" w:eastAsia="Calibri" w:hAnsi="Calibri" w:cs="Calibri"/>
              </w:rPr>
              <w:t xml:space="preserve"> correctamente reconociendo sonidos y palabras más complejas en los textos trabajados.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92188E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decodifica</w:t>
            </w:r>
            <w:proofErr w:type="gramEnd"/>
            <w:r>
              <w:rPr>
                <w:rFonts w:ascii="Calibri" w:eastAsia="Calibri" w:hAnsi="Calibri" w:cs="Calibri"/>
              </w:rPr>
              <w:t xml:space="preserve"> correctamente reconociendo los sonidos y palabras en los textos trabajados.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92188E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Al decodificar reconoce algunos  sonidos y palabras en los textos trabajados.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92188E" w:rsidRDefault="00A25D62" w:rsidP="00A25D6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Se le dificulta decodificar y reconocer     sonidos y palabras en los textos trabajados.</w:t>
            </w:r>
          </w:p>
        </w:tc>
      </w:tr>
      <w:tr w:rsidR="00A25D62" w:rsidTr="00A25D62">
        <w:trPr>
          <w:trHeight w:val="1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sz w:val="20"/>
                <w:lang w:val="en-US"/>
              </w:rPr>
            </w:pPr>
            <w:r w:rsidRPr="002169D6">
              <w:rPr>
                <w:rFonts w:ascii="Calibri" w:eastAsia="Calibri" w:hAnsi="Calibri" w:cs="Calibri"/>
                <w:sz w:val="20"/>
                <w:lang w:val="en-US"/>
              </w:rPr>
              <w:t xml:space="preserve">Infers, synthesizes and determines importance when reading. </w:t>
            </w:r>
            <w:r w:rsidRPr="00EB2D76">
              <w:rPr>
                <w:rFonts w:ascii="Calibri" w:eastAsia="Calibri" w:hAnsi="Calibri" w:cs="Calibri"/>
                <w:sz w:val="20"/>
                <w:lang w:val="en-US"/>
              </w:rPr>
              <w:t>(Phase 2)</w:t>
            </w:r>
          </w:p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4A49F0">
              <w:rPr>
                <w:rFonts w:ascii="Calibri" w:eastAsia="Calibri" w:hAnsi="Calibri" w:cs="Calibri"/>
                <w:sz w:val="24"/>
              </w:rPr>
              <w:t>i</w:t>
            </w:r>
            <w:r>
              <w:rPr>
                <w:rFonts w:ascii="Calibri" w:eastAsia="Calibri" w:hAnsi="Calibri" w:cs="Calibri"/>
                <w:sz w:val="24"/>
              </w:rPr>
              <w:t>nfiere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, sintetiza a partir de la lectura de textos  y   encuentra relación con otros textos y con aspectos de su vida.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infiere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y  sintetiza a partir de la lectura de textos.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</w:rPr>
              <w:t>Con la intervención del profesor logra inferir y sintetizar a partir de la lectura de textos.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presenta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dificultades para inferir y sintetizar a partir de la lectura de textos.</w:t>
            </w:r>
          </w:p>
        </w:tc>
      </w:tr>
      <w:tr w:rsidR="00A25D62" w:rsidTr="00A25D62">
        <w:trPr>
          <w:trHeight w:val="1"/>
        </w:trPr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sz w:val="20"/>
                <w:lang w:val="en-US"/>
              </w:rPr>
            </w:pPr>
            <w:r w:rsidRPr="002169D6">
              <w:rPr>
                <w:rFonts w:ascii="Calibri" w:eastAsia="Calibri" w:hAnsi="Calibri" w:cs="Calibri"/>
                <w:sz w:val="20"/>
                <w:lang w:val="en-US"/>
              </w:rPr>
              <w:t xml:space="preserve">Describes the plot of a story. </w:t>
            </w:r>
            <w:r w:rsidRPr="00EB2D76">
              <w:rPr>
                <w:rFonts w:ascii="Calibri" w:eastAsia="Calibri" w:hAnsi="Calibri" w:cs="Calibri"/>
                <w:sz w:val="20"/>
                <w:lang w:val="en-US"/>
              </w:rPr>
              <w:t>(Phase 3)</w:t>
            </w:r>
          </w:p>
          <w:p w:rsidR="00A25D62" w:rsidRPr="00EB2D76" w:rsidRDefault="00A25D62" w:rsidP="00A25D62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 w:rsidRPr="004A49F0">
              <w:rPr>
                <w:rFonts w:ascii="Calibri" w:eastAsia="Calibri" w:hAnsi="Calibri" w:cs="Calibri"/>
                <w:sz w:val="24"/>
              </w:rPr>
              <w:t>d</w:t>
            </w:r>
            <w:r>
              <w:rPr>
                <w:rFonts w:ascii="Calibri" w:eastAsia="Calibri" w:hAnsi="Calibri" w:cs="Calibri"/>
                <w:sz w:val="24"/>
              </w:rPr>
              <w:t>escribe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la trama de una historia y predice su desenlace.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describe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la trama de una historia.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puede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describir la trama de una historia respondiendo a preguntas específicas.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5D62" w:rsidRDefault="00A25D62" w:rsidP="00A25D62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  <w:sz w:val="24"/>
              </w:rPr>
              <w:t>se</w:t>
            </w:r>
            <w:proofErr w:type="gramEnd"/>
            <w:r>
              <w:rPr>
                <w:rFonts w:ascii="Calibri" w:eastAsia="Calibri" w:hAnsi="Calibri" w:cs="Calibri"/>
                <w:sz w:val="24"/>
              </w:rPr>
              <w:t xml:space="preserve"> le dificulta  comprender y describir la trama de una historia.</w:t>
            </w:r>
          </w:p>
        </w:tc>
      </w:tr>
    </w:tbl>
    <w:p w:rsidR="006A0E12" w:rsidRPr="00C1027F" w:rsidRDefault="006A0E12" w:rsidP="00A25D62"/>
    <w:sectPr w:rsidR="006A0E12" w:rsidRPr="00C1027F" w:rsidSect="006577B9">
      <w:pgSz w:w="15840" w:h="12240" w:orient="landscape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236E"/>
    <w:rsid w:val="000449BE"/>
    <w:rsid w:val="000945FE"/>
    <w:rsid w:val="0019236E"/>
    <w:rsid w:val="001926D9"/>
    <w:rsid w:val="002C4D81"/>
    <w:rsid w:val="00395D47"/>
    <w:rsid w:val="00465C98"/>
    <w:rsid w:val="004A49F0"/>
    <w:rsid w:val="004C2748"/>
    <w:rsid w:val="005E3144"/>
    <w:rsid w:val="0061304A"/>
    <w:rsid w:val="00620E9D"/>
    <w:rsid w:val="006577B9"/>
    <w:rsid w:val="006A0E12"/>
    <w:rsid w:val="007021D5"/>
    <w:rsid w:val="008018E4"/>
    <w:rsid w:val="008B3383"/>
    <w:rsid w:val="009D614A"/>
    <w:rsid w:val="00A23F01"/>
    <w:rsid w:val="00A25D62"/>
    <w:rsid w:val="00A32797"/>
    <w:rsid w:val="00C1027F"/>
    <w:rsid w:val="00C63F3B"/>
    <w:rsid w:val="00CF7FF2"/>
    <w:rsid w:val="00E2667B"/>
    <w:rsid w:val="00EC3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D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23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6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USUARIO</cp:lastModifiedBy>
  <cp:revision>2</cp:revision>
  <dcterms:created xsi:type="dcterms:W3CDTF">2012-03-10T01:54:00Z</dcterms:created>
  <dcterms:modified xsi:type="dcterms:W3CDTF">2012-03-10T01:54:00Z</dcterms:modified>
</cp:coreProperties>
</file>